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4F" w:rsidRPr="00E4484F" w:rsidRDefault="00E4484F" w:rsidP="00E4484F">
      <w:pPr>
        <w:jc w:val="right"/>
        <w:rPr>
          <w:rStyle w:val="a4"/>
          <w:rFonts w:ascii="Times New Roman" w:hAnsi="Times New Roman" w:cs="Times New Roman"/>
          <w:b w:val="0"/>
          <w:color w:val="500050"/>
          <w:sz w:val="24"/>
          <w:szCs w:val="24"/>
          <w:shd w:val="clear" w:color="auto" w:fill="FFFFFF"/>
        </w:rPr>
      </w:pPr>
      <w:r w:rsidRPr="00E4484F">
        <w:rPr>
          <w:rStyle w:val="a4"/>
          <w:rFonts w:ascii="Times New Roman" w:hAnsi="Times New Roman" w:cs="Times New Roman"/>
          <w:b w:val="0"/>
          <w:color w:val="500050"/>
          <w:sz w:val="24"/>
          <w:szCs w:val="24"/>
          <w:shd w:val="clear" w:color="auto" w:fill="FFFFFF"/>
        </w:rPr>
        <w:t>ПРЕСС-РЕЛИЗ</w:t>
      </w:r>
    </w:p>
    <w:p w:rsidR="00E4484F" w:rsidRPr="00E4484F" w:rsidRDefault="00E4484F" w:rsidP="00E448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Style w:val="a4"/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>Я люблю тебя, Россия!</w:t>
      </w:r>
    </w:p>
    <w:p w:rsidR="00E4484F" w:rsidRPr="00E4484F" w:rsidRDefault="00E4484F" w:rsidP="00E448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Под таким названием 15 января стартует очередной заочный конкурс Всероссийского фестиваля авторской песни «Гринландия».</w:t>
      </w:r>
    </w:p>
    <w:p w:rsidR="00E4484F" w:rsidRPr="00E4484F" w:rsidRDefault="00E4484F" w:rsidP="00E448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Фестиваль, названный в честь писателя-романтика Александра Грина, зародился на вятской земле в далеких 80-х годах. Ежегодно в Кировской области в третьи выходные июля на крутом берегу реки Быстрицы вырастает целый палаточный город, где собираются любители душевной песни и активного отдыха.</w:t>
      </w:r>
    </w:p>
    <w:p w:rsidR="00E4484F" w:rsidRPr="00E4484F" w:rsidRDefault="00E4484F" w:rsidP="00E448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С 2010 года Гринландия стала круглогодичным проектом, в рамках которого проводятся заочные конкурсы песен, стихов, видеороликов и сочинений. Заочные конкурсы Гринландии находят все больший отклик у талантливых авторов исполнителей со всей России и наших соотечественников, живущих за рубежом. Такие конкурсы позволяют проявить себя творческим людям вне зависимости от места проживания. В прошлом году в заочном конкурсе Гринландии приняло участие более 5500 человек.</w:t>
      </w:r>
    </w:p>
    <w:p w:rsidR="00E4484F" w:rsidRPr="00E4484F" w:rsidRDefault="00E4484F" w:rsidP="00E448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 и идейный вдохновитель фестиваля, депутат Госдумы Олег Валенчук, уверен, что секрет притягательности «Гринландии» в ее искренности и любви к Родине.</w:t>
      </w:r>
    </w:p>
    <w:p w:rsidR="00E4484F" w:rsidRPr="00E4484F" w:rsidRDefault="00E4484F" w:rsidP="00E448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У каждого русского человека слов</w:t>
      </w:r>
      <w:r w:rsidR="00C0244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«Родина» </w:t>
      </w:r>
      <w:r w:rsidR="00C02448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отзывается в душе</w:t>
      </w: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- говорит Олег Валенчук. - </w:t>
      </w:r>
      <w:r w:rsidR="00C0244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аждый из нас знает цену этого слова. Россия - страна с богатейшей культурой и великим наследием, страна, на благо которой трудились наши предки, и которую мы храним и защищаем от врагов. О России написано немало стихов и песен. И все они, от русской классики до современной поэзии, пронизаны гордостью, теплотой и любовью. Мы ждем от поэтов и музыкантов новых произведений о любви и верности, патриотизме и семейных ценностях, нашей общей истории и Русском мире.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Заочный конкурс проводится по следующим номинациям: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«Автор слов и музыки»;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«Автор музыки»;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«Автор слов»;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«Поэт»;</w:t>
      </w:r>
      <w:bookmarkStart w:id="0" w:name="_GoBack"/>
      <w:bookmarkEnd w:id="0"/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«Исполнитель»;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«Дуэт, ансамбль, хор, коллектив».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году в программу включены также специальные номинации: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«Видеоклип»;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«Социальный видеоролик».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 2024 год объявлен Президентом России Владимиром Путиным Годом Семьи, поэтому впервые оргкомитет Гринландии в этом году ввел специальную номинацию конкурса – «Семейные дуэты и ансамбли».</w:t>
      </w:r>
    </w:p>
    <w:p w:rsidR="003E6325" w:rsidRDefault="00E4484F" w:rsidP="003E632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E4484F">
        <w:rPr>
          <w:rFonts w:ascii="Times New Roman" w:hAnsi="Times New Roman" w:cs="Times New Roman"/>
          <w:color w:val="222222"/>
          <w:sz w:val="24"/>
          <w:szCs w:val="24"/>
        </w:rPr>
        <w:t>Заявки на заочный конкурс принимаются с 15 января по 30 апреля 2024. По итогам каждого месяца будут определяться дипломанты. 30 мая жюри назовет имена лауреатов конкурса в каждой номинации из числа дипломантов всех месяцев. Все лауреаты получат денежные призы в размере 20000 рублей и возможность выступить на одной из сцен Всероссийского фестиваля авторской песни «Гринландия» им. И.Д. Кобзона, который в этом году пройдет с 19 по 21 июля в Кировской области на поляне у села Башарово. Каждый участник конкурса получит диплом, участие в конкурсе бесплатное. </w:t>
      </w:r>
    </w:p>
    <w:p w:rsidR="00304DA1" w:rsidRPr="00E4484F" w:rsidRDefault="00E4484F" w:rsidP="00E4484F">
      <w:pPr>
        <w:rPr>
          <w:rFonts w:ascii="Times New Roman" w:hAnsi="Times New Roman" w:cs="Times New Roman"/>
          <w:sz w:val="24"/>
          <w:szCs w:val="24"/>
        </w:rPr>
      </w:pPr>
      <w:r w:rsidRPr="00E4484F">
        <w:rPr>
          <w:rFonts w:ascii="Times New Roman" w:hAnsi="Times New Roman" w:cs="Times New Roman"/>
          <w:sz w:val="24"/>
          <w:szCs w:val="24"/>
        </w:rPr>
        <w:t>Заявки принимаются по электронной почте: </w:t>
      </w:r>
      <w:hyperlink r:id="rId5" w:tgtFrame="_blank" w:history="1">
        <w:r w:rsidRPr="00E4484F">
          <w:rPr>
            <w:rStyle w:val="a5"/>
            <w:rFonts w:ascii="Times New Roman" w:hAnsi="Times New Roman" w:cs="Times New Roman"/>
            <w:sz w:val="24"/>
            <w:szCs w:val="24"/>
          </w:rPr>
          <w:t>grinlandia-kirov@mail.ru</w:t>
        </w:r>
      </w:hyperlink>
      <w:r w:rsidRPr="00E4484F">
        <w:rPr>
          <w:rFonts w:ascii="Times New Roman" w:hAnsi="Times New Roman" w:cs="Times New Roman"/>
          <w:sz w:val="24"/>
          <w:szCs w:val="24"/>
        </w:rPr>
        <w:t> и в группе в «ВКонтакте» (</w:t>
      </w:r>
      <w:hyperlink r:id="rId6" w:tgtFrame="_blank" w:history="1">
        <w:r w:rsidRPr="00E4484F">
          <w:rPr>
            <w:rStyle w:val="a5"/>
            <w:rFonts w:ascii="Times New Roman" w:hAnsi="Times New Roman" w:cs="Times New Roman"/>
            <w:sz w:val="24"/>
            <w:szCs w:val="24"/>
          </w:rPr>
          <w:t>https://vk.com/grinlandia_fest</w:t>
        </w:r>
      </w:hyperlink>
      <w:r w:rsidRPr="00E4484F">
        <w:rPr>
          <w:rFonts w:ascii="Times New Roman" w:hAnsi="Times New Roman" w:cs="Times New Roman"/>
          <w:sz w:val="24"/>
          <w:szCs w:val="24"/>
        </w:rPr>
        <w:t xml:space="preserve">).  </w:t>
      </w:r>
    </w:p>
    <w:sectPr w:rsidR="00304DA1" w:rsidRPr="00E4484F" w:rsidSect="003E632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4F"/>
    <w:rsid w:val="00304DA1"/>
    <w:rsid w:val="003E6325"/>
    <w:rsid w:val="00C02448"/>
    <w:rsid w:val="00E4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84F"/>
    <w:rPr>
      <w:b/>
      <w:bCs/>
    </w:rPr>
  </w:style>
  <w:style w:type="character" w:styleId="a5">
    <w:name w:val="Hyperlink"/>
    <w:basedOn w:val="a0"/>
    <w:uiPriority w:val="99"/>
    <w:semiHidden/>
    <w:unhideWhenUsed/>
    <w:rsid w:val="00E4484F"/>
    <w:rPr>
      <w:color w:val="0000FF"/>
      <w:u w:val="single"/>
    </w:rPr>
  </w:style>
  <w:style w:type="paragraph" w:styleId="a6">
    <w:name w:val="No Spacing"/>
    <w:uiPriority w:val="1"/>
    <w:qFormat/>
    <w:rsid w:val="00E44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84F"/>
    <w:rPr>
      <w:b/>
      <w:bCs/>
    </w:rPr>
  </w:style>
  <w:style w:type="character" w:styleId="a5">
    <w:name w:val="Hyperlink"/>
    <w:basedOn w:val="a0"/>
    <w:uiPriority w:val="99"/>
    <w:semiHidden/>
    <w:unhideWhenUsed/>
    <w:rsid w:val="00E4484F"/>
    <w:rPr>
      <w:color w:val="0000FF"/>
      <w:u w:val="single"/>
    </w:rPr>
  </w:style>
  <w:style w:type="paragraph" w:styleId="a6">
    <w:name w:val="No Spacing"/>
    <w:uiPriority w:val="1"/>
    <w:qFormat/>
    <w:rsid w:val="00E44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grinlandia_fest" TargetMode="External"/><Relationship Id="rId5" Type="http://schemas.openxmlformats.org/officeDocument/2006/relationships/hyperlink" Target="mailto:grinlandia-ki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Golubeva</cp:lastModifiedBy>
  <cp:revision>4</cp:revision>
  <cp:lastPrinted>2024-01-15T13:58:00Z</cp:lastPrinted>
  <dcterms:created xsi:type="dcterms:W3CDTF">2024-01-15T12:04:00Z</dcterms:created>
  <dcterms:modified xsi:type="dcterms:W3CDTF">2024-01-15T13:58:00Z</dcterms:modified>
</cp:coreProperties>
</file>